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3ED" w:rsidRPr="00B31875" w:rsidRDefault="00AF63ED" w:rsidP="00AF63ED">
      <w:pPr>
        <w:shd w:val="clear" w:color="auto" w:fill="FEFEFE"/>
        <w:spacing w:after="0" w:line="240" w:lineRule="auto"/>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Приложение № 10 към чл. 36, ал. 1, т. 2</w:t>
      </w:r>
    </w:p>
    <w:p w:rsidR="00AF63ED" w:rsidRPr="00B31875" w:rsidRDefault="00AF63ED" w:rsidP="00AF63ED">
      <w:pPr>
        <w:shd w:val="clear" w:color="auto" w:fill="FEFEFE"/>
        <w:spacing w:after="0" w:line="240" w:lineRule="auto"/>
        <w:rPr>
          <w:rFonts w:ascii="Verdana" w:eastAsia="Times New Roman" w:hAnsi="Verdana" w:cs="Times New Roman"/>
          <w:color w:val="000000"/>
          <w:lang w:eastAsia="bg-BG"/>
        </w:rPr>
      </w:pPr>
    </w:p>
    <w:p w:rsidR="00AF63ED" w:rsidRPr="00B31875" w:rsidRDefault="00AF63ED" w:rsidP="00AF63ED">
      <w:pPr>
        <w:shd w:val="clear" w:color="auto" w:fill="FEFEFE"/>
        <w:spacing w:after="0" w:line="240" w:lineRule="auto"/>
        <w:rPr>
          <w:rFonts w:ascii="Verdana" w:eastAsia="Times New Roman" w:hAnsi="Verdana" w:cs="Times New Roman"/>
          <w:color w:val="000000"/>
          <w:lang w:eastAsia="bg-BG"/>
        </w:rPr>
      </w:pPr>
    </w:p>
    <w:tbl>
      <w:tblPr>
        <w:tblW w:w="0" w:type="auto"/>
        <w:tblCellMar>
          <w:left w:w="0" w:type="dxa"/>
          <w:right w:w="0" w:type="dxa"/>
        </w:tblCellMar>
        <w:tblLook w:val="04A0" w:firstRow="1" w:lastRow="0" w:firstColumn="1" w:lastColumn="0" w:noHBand="0" w:noVBand="1"/>
      </w:tblPr>
      <w:tblGrid>
        <w:gridCol w:w="9216"/>
      </w:tblGrid>
      <w:tr w:rsidR="00D56025" w:rsidRPr="00D56025" w:rsidTr="00464FEF">
        <w:tc>
          <w:tcPr>
            <w:tcW w:w="9192" w:type="dxa"/>
            <w:tcBorders>
              <w:top w:val="nil"/>
              <w:left w:val="nil"/>
              <w:bottom w:val="nil"/>
              <w:right w:val="nil"/>
            </w:tcBorders>
            <w:tcMar>
              <w:top w:w="0" w:type="dxa"/>
              <w:left w:w="108" w:type="dxa"/>
              <w:bottom w:w="0" w:type="dxa"/>
              <w:right w:w="108" w:type="dxa"/>
            </w:tcMar>
            <w:vAlign w:val="center"/>
            <w:hideMark/>
          </w:tcPr>
          <w:p w:rsidR="00AF63ED" w:rsidRPr="00D56025" w:rsidRDefault="00AF63ED" w:rsidP="00464FEF">
            <w:pPr>
              <w:spacing w:before="113" w:after="57" w:line="242" w:lineRule="atLeast"/>
              <w:jc w:val="center"/>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b/>
                <w:bCs/>
                <w:sz w:val="24"/>
                <w:szCs w:val="24"/>
                <w:lang w:eastAsia="bg-BG"/>
              </w:rPr>
              <w:t>ДЕКЛАРАЦИЯ ЗА НЕРЕДНОСТИ</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Долуподписаният/ата ............................................................................................................,</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(име, презиме, фамилия)</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ЕГН ..............................................., притежаващ лична карта № ..........................................,</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издадена на ......................................... от МВР - гр. ...........................................................,</w:t>
            </w:r>
          </w:p>
          <w:p w:rsidR="00AF63ED" w:rsidRPr="00D56025" w:rsidRDefault="00AF63ED" w:rsidP="00AF63ED">
            <w:pPr>
              <w:spacing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w:t>
            </w:r>
            <w:r w:rsidRPr="00D56025">
              <w:rPr>
                <w:rFonts w:ascii="Times New Roman" w:eastAsia="Times New Roman" w:hAnsi="Times New Roman" w:cs="Times New Roman"/>
                <w:i/>
                <w:iCs/>
                <w:sz w:val="24"/>
                <w:szCs w:val="24"/>
                <w:lang w:eastAsia="bg-BG"/>
              </w:rPr>
              <w:t>(дата на издаване)                                                    (място на издаване)</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адрес: ........................................................................................................................................,</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(постоянен адрес)</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в качеството си на ......................................................................................................</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(посочват се длъжността и качеството, в което лицето има право да представлява и управлява)</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на ...............................................................................................................................................,</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(наименование на кандидата)</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вписано в регистър на Окръжен съд ........................................., № .....................................,</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със седалище ......................................... и адрес на управление ..........................................,</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тел.: ..................................., факс: ................................................</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БУЛСТАТ ........................................ - кандидат/получател на помощ по подмярка 19.2 "Прилагане на операции в рамките на стратегии за Водено от общностите местно развитие" на мярка 19 "Водено от общностите местно развитие",</w:t>
            </w:r>
          </w:p>
          <w:p w:rsidR="00AF63ED" w:rsidRPr="00D56025" w:rsidRDefault="00AF63ED" w:rsidP="00464FEF">
            <w:pPr>
              <w:spacing w:before="113" w:after="57" w:line="242" w:lineRule="atLeast"/>
              <w:jc w:val="center"/>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ДЕКЛАРИРАМ, ЧЕ:</w:t>
            </w:r>
          </w:p>
          <w:p w:rsidR="00AF63ED" w:rsidRPr="00D56025" w:rsidRDefault="00AF63ED" w:rsidP="00AF63ED">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1. запознат/а съм с определението за нередност съгласно Регламент (ЕС) № 1303/2013 на Европейския парламент и на Съвета от 2013 г., а именно: Под "нередност" трябва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AF63ED" w:rsidRPr="00D56025" w:rsidRDefault="00AF63ED" w:rsidP="00AF63ED">
            <w:pPr>
              <w:spacing w:before="100" w:beforeAutospacing="1"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xml:space="preserve">2. запознат/а съм с определението за измама съгласно чл. 1, параграф 1, буква "а" от Конвенцията, съставена на основание член К.3 от Договора за Европейския съюз, за </w:t>
            </w:r>
            <w:r w:rsidRPr="00D56025">
              <w:rPr>
                <w:rFonts w:ascii="Times New Roman" w:eastAsia="Times New Roman" w:hAnsi="Times New Roman" w:cs="Times New Roman"/>
                <w:sz w:val="24"/>
                <w:szCs w:val="24"/>
                <w:lang w:eastAsia="bg-BG"/>
              </w:rPr>
              <w:lastRenderedPageBreak/>
              <w:t>защита на финансовите интереси на Европейските общности (ОВ, L 316 от 1995 г.), а именно: Под "измама" трябва да се разбира всяко умишлено действие или бездействие, свързано със:</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укриване на информация в нарушение на конкретно задължение, водещо до резултатите, споменати в предходната подточка;</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използването на такива средства за цели, различни от тези, за които са отпуснати първоначално;</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злоупотреба на правомерно получена облага със същия ефект;</w:t>
            </w:r>
          </w:p>
          <w:p w:rsidR="00AF63ED" w:rsidRPr="00D56025" w:rsidRDefault="00AF63ED" w:rsidP="00AF63ED">
            <w:pPr>
              <w:spacing w:before="100" w:beforeAutospacing="1"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3. запознат/а съм с възможните начини, по които мога да подам сигнал за наличие на нередности и измами или за съмнение за нередност или измама, а именно:</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служителя по нередности в ДФЗ или в Министерството на земеделието, храните и горите.</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При наличие или съмнение за връзка на някое от лицата, на които трябва да се подават сигналите за нередности, със случая на нередност информацията се подава директно до един или до няколко от следните органи:</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изпълнителния директор на ДФЗ;</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ръководителя на Управляващия орган на П</w:t>
            </w:r>
            <w:bookmarkStart w:id="0" w:name="_GoBack"/>
            <w:bookmarkEnd w:id="0"/>
            <w:r w:rsidRPr="00D56025">
              <w:rPr>
                <w:rFonts w:ascii="Times New Roman" w:eastAsia="Times New Roman" w:hAnsi="Times New Roman" w:cs="Times New Roman"/>
                <w:sz w:val="24"/>
                <w:szCs w:val="24"/>
                <w:lang w:eastAsia="bg-BG"/>
              </w:rPr>
              <w:t>рограмата за развитие на селските райони за периода 2014 - 2020 г.;</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"Координация на борбата с правонарушенията, засягащи финансовите интереси на Европейските общности" в Министерството на вътрешните работи;</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Европейската служба за борба с измамите (ОЛАФ) към Европейската комисия.</w:t>
            </w:r>
          </w:p>
          <w:p w:rsidR="00AF63ED" w:rsidRPr="00D56025" w:rsidRDefault="00AF63ED" w:rsidP="00464FEF">
            <w:pPr>
              <w:spacing w:before="170" w:after="100" w:afterAutospacing="1" w:line="242" w:lineRule="atLeast"/>
              <w:textAlignment w:val="center"/>
              <w:rPr>
                <w:rFonts w:ascii="Times New Roman" w:eastAsia="Times New Roman" w:hAnsi="Times New Roman" w:cs="Times New Roman"/>
                <w:sz w:val="24"/>
                <w:szCs w:val="24"/>
                <w:lang w:val="en-US" w:eastAsia="bg-BG"/>
              </w:rPr>
            </w:pPr>
          </w:p>
          <w:p w:rsidR="00AF63ED" w:rsidRPr="00D56025" w:rsidRDefault="00AF63ED" w:rsidP="00464FEF">
            <w:pPr>
              <w:spacing w:before="170" w:after="100" w:afterAutospacing="1" w:line="242" w:lineRule="atLeast"/>
              <w:textAlignment w:val="center"/>
              <w:rPr>
                <w:rFonts w:ascii="Times New Roman" w:eastAsia="Times New Roman" w:hAnsi="Times New Roman" w:cs="Times New Roman"/>
                <w:sz w:val="24"/>
                <w:szCs w:val="24"/>
                <w:lang w:val="en-US" w:eastAsia="bg-BG"/>
              </w:rPr>
            </w:pPr>
          </w:p>
          <w:p w:rsidR="00AF63ED" w:rsidRPr="00D56025" w:rsidRDefault="00AF63ED" w:rsidP="00464FEF">
            <w:pPr>
              <w:spacing w:before="170" w:after="100" w:afterAutospacing="1" w:line="242" w:lineRule="atLeast"/>
              <w:textAlignment w:val="center"/>
              <w:rPr>
                <w:rFonts w:ascii="Times New Roman" w:eastAsia="Times New Roman" w:hAnsi="Times New Roman" w:cs="Times New Roman"/>
                <w:sz w:val="24"/>
                <w:szCs w:val="24"/>
                <w:lang w:val="en-US" w:eastAsia="bg-BG"/>
              </w:rPr>
            </w:pPr>
            <w:r w:rsidRPr="00D56025">
              <w:rPr>
                <w:rFonts w:ascii="Times New Roman" w:eastAsia="Times New Roman" w:hAnsi="Times New Roman" w:cs="Times New Roman"/>
                <w:sz w:val="24"/>
                <w:szCs w:val="24"/>
                <w:lang w:eastAsia="bg-BG"/>
              </w:rPr>
              <w:t>......................20 ....... г.                                      Подпис на деклариращия:</w:t>
            </w:r>
            <w:r w:rsidRPr="00D56025">
              <w:rPr>
                <w:rFonts w:ascii="Times New Roman" w:eastAsia="Times New Roman" w:hAnsi="Times New Roman" w:cs="Times New Roman"/>
                <w:sz w:val="24"/>
                <w:szCs w:val="24"/>
                <w:lang w:val="en-US" w:eastAsia="bg-BG"/>
              </w:rPr>
              <w:t>………………</w:t>
            </w:r>
          </w:p>
          <w:p w:rsidR="00AF63ED" w:rsidRPr="00D56025" w:rsidRDefault="00AF63ED" w:rsidP="00AF63ED">
            <w:pPr>
              <w:spacing w:before="100" w:beforeAutospacing="1" w:after="100" w:afterAutospacing="1" w:line="242" w:lineRule="atLeast"/>
              <w:textAlignment w:val="center"/>
              <w:rPr>
                <w:rFonts w:ascii="Times New Roman" w:eastAsia="Times New Roman" w:hAnsi="Times New Roman" w:cs="Times New Roman"/>
                <w:sz w:val="24"/>
                <w:szCs w:val="24"/>
                <w:lang w:val="en-US" w:eastAsia="bg-BG"/>
              </w:rPr>
            </w:pPr>
            <w:r w:rsidRPr="00D56025">
              <w:rPr>
                <w:rFonts w:ascii="Times New Roman" w:eastAsia="Times New Roman" w:hAnsi="Times New Roman" w:cs="Times New Roman"/>
                <w:spacing w:val="-41"/>
                <w:sz w:val="24"/>
                <w:szCs w:val="24"/>
                <w:lang w:eastAsia="bg-BG"/>
              </w:rPr>
              <w:t>_____________________________________________________________________________________________________________</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vertAlign w:val="superscript"/>
                <w:lang w:eastAsia="bg-BG"/>
              </w:rPr>
              <w:t>(*1)</w:t>
            </w:r>
            <w:r w:rsidRPr="00D56025">
              <w:rPr>
                <w:rFonts w:ascii="Times New Roman" w:eastAsia="Times New Roman" w:hAnsi="Times New Roman" w:cs="Times New Roman"/>
                <w:sz w:val="24"/>
                <w:szCs w:val="24"/>
                <w:lang w:eastAsia="bg-BG"/>
              </w:rPr>
              <w:t> Декларацията се попълва от изпълнителния директор и от всички членове на колективния управителен орган на МИГ, а в случай че членове са юридически лица - от техния представител в колективния управителен орган.</w:t>
            </w:r>
          </w:p>
        </w:tc>
      </w:tr>
    </w:tbl>
    <w:p w:rsidR="00A37662" w:rsidRDefault="00A37662"/>
    <w:sectPr w:rsidR="00A37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978"/>
    <w:rsid w:val="003522AE"/>
    <w:rsid w:val="00A37662"/>
    <w:rsid w:val="00AF63ED"/>
    <w:rsid w:val="00B21BAA"/>
    <w:rsid w:val="00C95978"/>
    <w:rsid w:val="00D56025"/>
    <w:rsid w:val="00DB7BC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3ED"/>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3ED"/>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709</Words>
  <Characters>4046</Characters>
  <Application>Microsoft Office Word</Application>
  <DocSecurity>0</DocSecurity>
  <Lines>33</Lines>
  <Paragraphs>9</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4746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2018-02-15T08:43:00Z</dcterms:created>
  <dcterms:modified xsi:type="dcterms:W3CDTF">2018-02-19T13:49:00Z</dcterms:modified>
</cp:coreProperties>
</file>